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Як ми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працюємо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з Вами:</w:t>
      </w:r>
    </w:p>
    <w:p w14:paraId="00000002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Визначаємо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грант,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покрити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ваші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потреби. </w:t>
      </w:r>
    </w:p>
    <w:p w14:paraId="00000003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Надаємо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вам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посилання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кредитної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https://www.ubki.ua/credit-history-ua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ви</w:t>
      </w:r>
      <w:proofErr w:type="spellEnd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присилаєте</w:t>
      </w:r>
      <w:proofErr w:type="spellEnd"/>
    </w:p>
    <w:p w14:paraId="00000004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Штрафів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-ПДР,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оплатити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Кабінет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водія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присилаєте</w:t>
      </w:r>
      <w:proofErr w:type="spellEnd"/>
    </w:p>
    <w:p w14:paraId="00000005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Отримуємо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вас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необхідні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перевірок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співпрацю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. </w:t>
      </w:r>
    </w:p>
    <w:p w14:paraId="00000006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Формуємо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співпрацю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сплати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авансу,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надсилаємо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Вам 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підписання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оплати за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електронного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документообігу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Вчасно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14:paraId="00000007" w14:textId="482A355F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B0EBF">
        <w:rPr>
          <w:rFonts w:ascii="Times New Roman" w:eastAsia="Times New Roman" w:hAnsi="Times New Roman" w:cs="Times New Roman"/>
          <w:color w:val="2D2C37"/>
          <w:sz w:val="28"/>
          <w:szCs w:val="28"/>
          <w:highlight w:val="yellow"/>
          <w:lang w:val="uk-UA"/>
        </w:rPr>
        <w:t>ВИКЛЮЧНО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підписання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оговору Вами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авансового платежу на наш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поточний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надсилаємо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анкету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перелік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за 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проекту заявки.</w:t>
      </w:r>
    </w:p>
    <w:p w14:paraId="00000008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Проводимо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Вас,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вашої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компанії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грантовій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програмі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</w:p>
    <w:p w14:paraId="00000009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Ставимо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Вам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уточнюючі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коригуючі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запитання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надаємо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виправити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задля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покращеня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Ваших 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шансів</w:t>
      </w:r>
      <w:proofErr w:type="spellEnd"/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гранту.</w:t>
      </w:r>
    </w:p>
    <w:p w14:paraId="0000000B" w14:textId="33CBAD9F" w:rsidR="004D3F61" w:rsidRDefault="003B0EBF" w:rsidP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Формуємо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остаточний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варіант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проекту заявки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супутніх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надсилаємо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Вам у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вчасно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/>
        </w:rPr>
        <w:t xml:space="preserve"> та на електронну адресу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. ВАЖЛИВО пр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оект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подається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грантонадавачу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ВИКЛЮЧНО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офіційного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Вами проекту заявки,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затверджується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підписанням</w:t>
      </w:r>
      <w:proofErr w:type="spellEnd"/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Акту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виконаних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зазначено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 оплату наших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офіційного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 вашу перемогу.</w:t>
      </w:r>
    </w:p>
    <w:p w14:paraId="0000000C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Подаємо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разом з Вами заявку 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гранту.</w:t>
      </w:r>
    </w:p>
    <w:p w14:paraId="0000000D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Нагадуємо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Вам про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контролю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 яку</w:t>
      </w:r>
      <w:proofErr w:type="gram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прийде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 вашу он лайн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співбесіду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. </w:t>
      </w:r>
    </w:p>
    <w:p w14:paraId="0000000F" w14:textId="27D070F3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Готуємо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Вас до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співбесіди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підтримуємо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Вас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14:paraId="00000011" w14:textId="0289D8FF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Разом з вами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очікуємо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позитивного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!)</w:t>
      </w:r>
    </w:p>
    <w:p w14:paraId="00000013" w14:textId="762FA202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Отримуємо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відсо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ткову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винагороду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укладеного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договору та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виконаної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позитивного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гранту!.</w:t>
      </w:r>
      <w:proofErr w:type="gramEnd"/>
    </w:p>
    <w:p w14:paraId="1C671DCA" w14:textId="77777777" w:rsidR="003B0EBF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14:paraId="00000014" w14:textId="77777777" w:rsidR="004D3F61" w:rsidRDefault="003B0EB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Шукаємо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вашого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бізнесу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14:paraId="00000015" w14:textId="77777777" w:rsidR="004D3F61" w:rsidRDefault="004D3F6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14:paraId="00000016" w14:textId="77777777" w:rsidR="004D3F61" w:rsidRDefault="004D3F6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14:paraId="00000017" w14:textId="77777777" w:rsidR="004D3F61" w:rsidRDefault="004D3F6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sectPr w:rsidR="004D3F6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61"/>
    <w:rsid w:val="003B0EBF"/>
    <w:rsid w:val="004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271"/>
  <w15:docId w15:val="{D36C145C-7010-40A9-A169-3AEC147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fmc3">
    <w:name w:val="xfmc3"/>
    <w:basedOn w:val="a0"/>
    <w:rsid w:val="00EA2C13"/>
  </w:style>
  <w:style w:type="character" w:customStyle="1" w:styleId="xfmc2">
    <w:name w:val="xfmc2"/>
    <w:basedOn w:val="a0"/>
    <w:rsid w:val="00EA2C13"/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E11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driver.mvs.gov.ua/fines" TargetMode="External"/><Relationship Id="rId5" Type="http://schemas.openxmlformats.org/officeDocument/2006/relationships/hyperlink" Target="https://www.ubki.ua/credit-history-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dTIHHVS3sk/+fK+bsZd1dcnvg==">CgMxLjA4AHIhMTFhcVV3S0ZCS1p4ZTl0M1ZjcFNkZjFPTEFMd1g5RjhJ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1223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2025-11-02T19:59:00Z</dcterms:created>
  <dcterms:modified xsi:type="dcterms:W3CDTF">2025-11-02T19:59:00Z</dcterms:modified>
</cp:coreProperties>
</file>